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14" w:rsidRDefault="00C110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Аналитическая справка о проведении</w:t>
      </w:r>
      <w:r>
        <w:rPr>
          <w:rFonts w:ascii="Arial" w:hAnsi="Arial" w:cs="Arial"/>
          <w:b/>
          <w:bCs/>
          <w:sz w:val="26"/>
          <w:szCs w:val="26"/>
        </w:rPr>
        <w:t xml:space="preserve"> мероприятий, направленных на методическое сопровождение</w:t>
      </w:r>
      <w:r>
        <w:rPr>
          <w:rFonts w:ascii="Arial" w:hAnsi="Arial" w:cs="Arial"/>
          <w:b/>
          <w:sz w:val="26"/>
          <w:szCs w:val="26"/>
        </w:rPr>
        <w:t xml:space="preserve"> образовательных организаций в </w:t>
      </w:r>
      <w:r w:rsidR="00D121BF">
        <w:rPr>
          <w:rFonts w:ascii="Arial" w:hAnsi="Arial" w:cs="Arial"/>
          <w:b/>
          <w:sz w:val="26"/>
          <w:szCs w:val="26"/>
        </w:rPr>
        <w:t>Ялуторовском районе</w:t>
      </w:r>
    </w:p>
    <w:p w:rsidR="00851214" w:rsidRDefault="00C110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по реализации дополнительного образования детей </w:t>
      </w:r>
    </w:p>
    <w:p w:rsidR="00851214" w:rsidRDefault="00C110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за период с 01.10.2024 по 01.10.2025 гг.</w:t>
      </w:r>
    </w:p>
    <w:p w:rsidR="00851214" w:rsidRDefault="00851214">
      <w:pPr>
        <w:spacing w:after="0" w:line="240" w:lineRule="auto"/>
        <w:rPr>
          <w:rFonts w:ascii="Arial" w:hAnsi="Arial" w:cs="Arial"/>
        </w:rPr>
      </w:pPr>
    </w:p>
    <w:p w:rsidR="00851214" w:rsidRDefault="00851214">
      <w:pPr>
        <w:spacing w:after="0" w:line="240" w:lineRule="auto"/>
        <w:rPr>
          <w:rFonts w:ascii="Arial" w:hAnsi="Arial" w:cs="Arial"/>
        </w:rPr>
      </w:pPr>
    </w:p>
    <w:p w:rsidR="00851214" w:rsidRDefault="00851214">
      <w:pPr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</w:p>
    <w:tbl>
      <w:tblPr>
        <w:tblStyle w:val="af8"/>
        <w:tblW w:w="14312" w:type="dxa"/>
        <w:tblLook w:val="04A0" w:firstRow="1" w:lastRow="0" w:firstColumn="1" w:lastColumn="0" w:noHBand="0" w:noVBand="1"/>
      </w:tblPr>
      <w:tblGrid>
        <w:gridCol w:w="704"/>
        <w:gridCol w:w="3544"/>
        <w:gridCol w:w="2126"/>
        <w:gridCol w:w="2976"/>
        <w:gridCol w:w="4962"/>
      </w:tblGrid>
      <w:tr w:rsidR="00851214" w:rsidRPr="00D121BF">
        <w:tc>
          <w:tcPr>
            <w:tcW w:w="704" w:type="dxa"/>
          </w:tcPr>
          <w:p w:rsidR="00851214" w:rsidRPr="00D121BF" w:rsidRDefault="00C1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851214" w:rsidRPr="00D121BF" w:rsidRDefault="00C1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851214" w:rsidRPr="00D121BF" w:rsidRDefault="00C1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851214" w:rsidRPr="00D121BF" w:rsidRDefault="00C1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76" w:type="dxa"/>
          </w:tcPr>
          <w:p w:rsidR="00851214" w:rsidRPr="00D121BF" w:rsidRDefault="00C1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4962" w:type="dxa"/>
          </w:tcPr>
          <w:p w:rsidR="00851214" w:rsidRPr="00D121BF" w:rsidRDefault="00C1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новость в сети интернет</w:t>
            </w:r>
          </w:p>
        </w:tc>
      </w:tr>
      <w:tr w:rsidR="00851214" w:rsidRPr="00D121BF">
        <w:tc>
          <w:tcPr>
            <w:tcW w:w="704" w:type="dxa"/>
          </w:tcPr>
          <w:p w:rsidR="00851214" w:rsidRPr="00D121BF" w:rsidRDefault="00A7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851214" w:rsidRPr="00D121BF" w:rsidRDefault="00A74715" w:rsidP="00A7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D121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ональный семинар-практикум «Оценочные материалы, как показатель эффективности реализации дополнительной общеразвивающей программы»</w:t>
            </w:r>
          </w:p>
        </w:tc>
        <w:tc>
          <w:tcPr>
            <w:tcW w:w="2126" w:type="dxa"/>
          </w:tcPr>
          <w:p w:rsidR="00851214" w:rsidRPr="00D121BF" w:rsidRDefault="00BC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>29.08.2025г.</w:t>
            </w:r>
          </w:p>
        </w:tc>
        <w:tc>
          <w:tcPr>
            <w:tcW w:w="2976" w:type="dxa"/>
          </w:tcPr>
          <w:p w:rsidR="00851214" w:rsidRPr="00D121BF" w:rsidRDefault="00A7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2" w:type="dxa"/>
          </w:tcPr>
          <w:p w:rsidR="00851214" w:rsidRPr="00D121BF" w:rsidRDefault="00A7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121BF">
                <w:rPr>
                  <w:rStyle w:val="afb"/>
                  <w:rFonts w:ascii="Times New Roman" w:hAnsi="Times New Roman" w:cs="Times New Roman"/>
                  <w:sz w:val="28"/>
                  <w:szCs w:val="28"/>
                </w:rPr>
                <w:t>https://vk.ru/wall-227122540_32</w:t>
              </w:r>
            </w:hyperlink>
            <w:r w:rsidRPr="00D12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1214" w:rsidRPr="00D121BF">
        <w:tc>
          <w:tcPr>
            <w:tcW w:w="704" w:type="dxa"/>
          </w:tcPr>
          <w:p w:rsidR="00851214" w:rsidRPr="00D121BF" w:rsidRDefault="00BC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51214" w:rsidRPr="00D121BF" w:rsidRDefault="00BC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eastAsia="Calibri" w:hAnsi="Times New Roman" w:cs="Times New Roman"/>
                <w:sz w:val="28"/>
                <w:szCs w:val="28"/>
              </w:rPr>
              <w:t>семинар-практикум</w:t>
            </w: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этапы по завершению учебного периода 2024-2025 в АИС «Дополнительное образование и спорт»</w:t>
            </w:r>
          </w:p>
        </w:tc>
        <w:tc>
          <w:tcPr>
            <w:tcW w:w="2126" w:type="dxa"/>
          </w:tcPr>
          <w:p w:rsidR="00851214" w:rsidRPr="00D121BF" w:rsidRDefault="00A74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C0BD8" w:rsidRPr="00D121BF">
              <w:rPr>
                <w:rFonts w:ascii="Times New Roman" w:hAnsi="Times New Roman" w:cs="Times New Roman"/>
                <w:sz w:val="28"/>
                <w:szCs w:val="28"/>
              </w:rPr>
              <w:t>.05.2025г.</w:t>
            </w:r>
          </w:p>
        </w:tc>
        <w:tc>
          <w:tcPr>
            <w:tcW w:w="2976" w:type="dxa"/>
          </w:tcPr>
          <w:p w:rsidR="00851214" w:rsidRPr="00D121BF" w:rsidRDefault="00BC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62" w:type="dxa"/>
          </w:tcPr>
          <w:p w:rsidR="00851214" w:rsidRDefault="0028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D7B4D">
                <w:rPr>
                  <w:rStyle w:val="afb"/>
                  <w:rFonts w:ascii="Times New Roman" w:hAnsi="Times New Roman" w:cs="Times New Roman"/>
                  <w:sz w:val="28"/>
                  <w:szCs w:val="28"/>
                </w:rPr>
                <w:t>https://dshi-kievo.ru/index.php/2020-01-24-11-37-14/item/1226-seminar-praktikum-ot-munitsipalnogo-opornogo-tsentra-dopolnitelnogo-obrazovaniya-yalutorovskogo-rajona</w:t>
              </w:r>
            </w:hyperlink>
          </w:p>
          <w:p w:rsidR="00281B61" w:rsidRPr="00D121BF" w:rsidRDefault="0028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14" w:rsidRPr="00D121BF">
        <w:tc>
          <w:tcPr>
            <w:tcW w:w="704" w:type="dxa"/>
          </w:tcPr>
          <w:p w:rsidR="00851214" w:rsidRPr="00D121BF" w:rsidRDefault="00E30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851214" w:rsidRPr="00D121BF" w:rsidRDefault="00D12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>Практикум «Развитие творческих способностей у детей с ОВЗ через дополнительное образование»</w:t>
            </w:r>
          </w:p>
        </w:tc>
        <w:tc>
          <w:tcPr>
            <w:tcW w:w="2126" w:type="dxa"/>
          </w:tcPr>
          <w:p w:rsidR="00851214" w:rsidRPr="00D121BF" w:rsidRDefault="00D12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>27.08.2025г.</w:t>
            </w:r>
          </w:p>
        </w:tc>
        <w:tc>
          <w:tcPr>
            <w:tcW w:w="2976" w:type="dxa"/>
          </w:tcPr>
          <w:p w:rsidR="00851214" w:rsidRPr="00D121BF" w:rsidRDefault="00D12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1B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62" w:type="dxa"/>
          </w:tcPr>
          <w:p w:rsidR="00851214" w:rsidRPr="00D121BF" w:rsidRDefault="00E4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0D7B4D">
                <w:rPr>
                  <w:rStyle w:val="afb"/>
                  <w:rFonts w:ascii="Times New Roman" w:hAnsi="Times New Roman" w:cs="Times New Roman"/>
                  <w:sz w:val="28"/>
                  <w:szCs w:val="28"/>
                </w:rPr>
                <w:t>https://dshi-kievo.ru/index.php/2020-01-24-11-37-14/item/1227-razvitie-tvorcheskikh-sposobnostej-u-detej-s-ovz-cherez-dopolnitelnoe-obrazovanie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51214" w:rsidRDefault="00851214">
      <w:pPr>
        <w:rPr>
          <w:rFonts w:ascii="Arial" w:hAnsi="Arial" w:cs="Arial"/>
          <w:b/>
          <w:sz w:val="26"/>
          <w:szCs w:val="26"/>
        </w:rPr>
      </w:pPr>
    </w:p>
    <w:p w:rsidR="00851214" w:rsidRDefault="00851214">
      <w:pPr>
        <w:pStyle w:val="afa"/>
        <w:shd w:val="clear" w:color="auto" w:fill="FFFFFF"/>
        <w:spacing w:line="360" w:lineRule="atLeast"/>
        <w:ind w:left="720"/>
        <w:rPr>
          <w:rFonts w:ascii="Arial" w:hAnsi="Arial" w:cs="Arial"/>
          <w:color w:val="000000" w:themeColor="text1"/>
          <w:sz w:val="26"/>
          <w:szCs w:val="26"/>
        </w:rPr>
      </w:pPr>
    </w:p>
    <w:p w:rsidR="00851214" w:rsidRDefault="00851214">
      <w:pPr>
        <w:pStyle w:val="af9"/>
        <w:rPr>
          <w:b/>
          <w:sz w:val="26"/>
          <w:szCs w:val="26"/>
        </w:rPr>
      </w:pPr>
      <w:bookmarkStart w:id="0" w:name="_GoBack"/>
      <w:bookmarkEnd w:id="0"/>
    </w:p>
    <w:sectPr w:rsidR="0085121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DB" w:rsidRDefault="00C110DB">
      <w:pPr>
        <w:spacing w:after="0" w:line="240" w:lineRule="auto"/>
      </w:pPr>
      <w:r>
        <w:separator/>
      </w:r>
    </w:p>
  </w:endnote>
  <w:endnote w:type="continuationSeparator" w:id="0">
    <w:p w:rsidR="00C110DB" w:rsidRDefault="00C1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DB" w:rsidRDefault="00C110DB">
      <w:pPr>
        <w:spacing w:after="0" w:line="240" w:lineRule="auto"/>
      </w:pPr>
      <w:r>
        <w:separator/>
      </w:r>
    </w:p>
  </w:footnote>
  <w:footnote w:type="continuationSeparator" w:id="0">
    <w:p w:rsidR="00C110DB" w:rsidRDefault="00C1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42B0"/>
    <w:multiLevelType w:val="hybridMultilevel"/>
    <w:tmpl w:val="30688702"/>
    <w:lvl w:ilvl="0" w:tplc="C388B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2AF3F2">
      <w:start w:val="1"/>
      <w:numFmt w:val="lowerLetter"/>
      <w:lvlText w:val="%2."/>
      <w:lvlJc w:val="left"/>
      <w:pPr>
        <w:ind w:left="1440" w:hanging="360"/>
      </w:pPr>
    </w:lvl>
    <w:lvl w:ilvl="2" w:tplc="3AFEAB54">
      <w:start w:val="1"/>
      <w:numFmt w:val="lowerRoman"/>
      <w:lvlText w:val="%3."/>
      <w:lvlJc w:val="right"/>
      <w:pPr>
        <w:ind w:left="2160" w:hanging="180"/>
      </w:pPr>
    </w:lvl>
    <w:lvl w:ilvl="3" w:tplc="6AB8A20A">
      <w:start w:val="1"/>
      <w:numFmt w:val="decimal"/>
      <w:lvlText w:val="%4."/>
      <w:lvlJc w:val="left"/>
      <w:pPr>
        <w:ind w:left="2880" w:hanging="360"/>
      </w:pPr>
    </w:lvl>
    <w:lvl w:ilvl="4" w:tplc="E11C7C74">
      <w:start w:val="1"/>
      <w:numFmt w:val="lowerLetter"/>
      <w:lvlText w:val="%5."/>
      <w:lvlJc w:val="left"/>
      <w:pPr>
        <w:ind w:left="3600" w:hanging="360"/>
      </w:pPr>
    </w:lvl>
    <w:lvl w:ilvl="5" w:tplc="F5824456">
      <w:start w:val="1"/>
      <w:numFmt w:val="lowerRoman"/>
      <w:lvlText w:val="%6."/>
      <w:lvlJc w:val="right"/>
      <w:pPr>
        <w:ind w:left="4320" w:hanging="180"/>
      </w:pPr>
    </w:lvl>
    <w:lvl w:ilvl="6" w:tplc="F59E4104">
      <w:start w:val="1"/>
      <w:numFmt w:val="decimal"/>
      <w:lvlText w:val="%7."/>
      <w:lvlJc w:val="left"/>
      <w:pPr>
        <w:ind w:left="5040" w:hanging="360"/>
      </w:pPr>
    </w:lvl>
    <w:lvl w:ilvl="7" w:tplc="94E45288">
      <w:start w:val="1"/>
      <w:numFmt w:val="lowerLetter"/>
      <w:lvlText w:val="%8."/>
      <w:lvlJc w:val="left"/>
      <w:pPr>
        <w:ind w:left="5760" w:hanging="360"/>
      </w:pPr>
    </w:lvl>
    <w:lvl w:ilvl="8" w:tplc="C32C10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A4C4E"/>
    <w:multiLevelType w:val="hybridMultilevel"/>
    <w:tmpl w:val="2E40ABFC"/>
    <w:lvl w:ilvl="0" w:tplc="7D245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FA51C2">
      <w:start w:val="1"/>
      <w:numFmt w:val="lowerLetter"/>
      <w:lvlText w:val="%2."/>
      <w:lvlJc w:val="left"/>
      <w:pPr>
        <w:ind w:left="1440" w:hanging="360"/>
      </w:pPr>
    </w:lvl>
    <w:lvl w:ilvl="2" w:tplc="0032EDCE">
      <w:start w:val="1"/>
      <w:numFmt w:val="lowerRoman"/>
      <w:lvlText w:val="%3."/>
      <w:lvlJc w:val="right"/>
      <w:pPr>
        <w:ind w:left="2160" w:hanging="180"/>
      </w:pPr>
    </w:lvl>
    <w:lvl w:ilvl="3" w:tplc="A7B2CA9E">
      <w:start w:val="1"/>
      <w:numFmt w:val="decimal"/>
      <w:lvlText w:val="%4."/>
      <w:lvlJc w:val="left"/>
      <w:pPr>
        <w:ind w:left="2880" w:hanging="360"/>
      </w:pPr>
    </w:lvl>
    <w:lvl w:ilvl="4" w:tplc="C4E07F6A">
      <w:start w:val="1"/>
      <w:numFmt w:val="lowerLetter"/>
      <w:lvlText w:val="%5."/>
      <w:lvlJc w:val="left"/>
      <w:pPr>
        <w:ind w:left="3600" w:hanging="360"/>
      </w:pPr>
    </w:lvl>
    <w:lvl w:ilvl="5" w:tplc="A6686E62">
      <w:start w:val="1"/>
      <w:numFmt w:val="lowerRoman"/>
      <w:lvlText w:val="%6."/>
      <w:lvlJc w:val="right"/>
      <w:pPr>
        <w:ind w:left="4320" w:hanging="180"/>
      </w:pPr>
    </w:lvl>
    <w:lvl w:ilvl="6" w:tplc="009A7D3E">
      <w:start w:val="1"/>
      <w:numFmt w:val="decimal"/>
      <w:lvlText w:val="%7."/>
      <w:lvlJc w:val="left"/>
      <w:pPr>
        <w:ind w:left="5040" w:hanging="360"/>
      </w:pPr>
    </w:lvl>
    <w:lvl w:ilvl="7" w:tplc="59A69CEC">
      <w:start w:val="1"/>
      <w:numFmt w:val="lowerLetter"/>
      <w:lvlText w:val="%8."/>
      <w:lvlJc w:val="left"/>
      <w:pPr>
        <w:ind w:left="5760" w:hanging="360"/>
      </w:pPr>
    </w:lvl>
    <w:lvl w:ilvl="8" w:tplc="96C6B0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14"/>
    <w:rsid w:val="00281B61"/>
    <w:rsid w:val="00851214"/>
    <w:rsid w:val="00A74715"/>
    <w:rsid w:val="00BC0BD8"/>
    <w:rsid w:val="00C110DB"/>
    <w:rsid w:val="00D121BF"/>
    <w:rsid w:val="00E30E55"/>
    <w:rsid w:val="00E4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EA9E"/>
  <w15:docId w15:val="{373CB685-D659-4F28-B574-0B17C3E8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-kievo.ru/index.php/2020-01-24-11-37-14/item/1226-seminar-praktikum-ot-munitsipalnogo-opornogo-tsentra-dopolnitelnogo-obrazovaniya-yalutorovskogo-rajo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ru/wall-227122540_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hi-kievo.ru/index.php/2020-01-24-11-37-14/item/1227-razvitie-tvorcheskikh-sposobnostej-u-detej-s-ovz-cherez-dopolnitelnoe-obraz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Олеся Николаевна</dc:creator>
  <cp:keywords/>
  <dc:description/>
  <cp:lastModifiedBy>User</cp:lastModifiedBy>
  <cp:revision>9</cp:revision>
  <dcterms:created xsi:type="dcterms:W3CDTF">2025-10-07T07:31:00Z</dcterms:created>
  <dcterms:modified xsi:type="dcterms:W3CDTF">2025-10-07T08:11:00Z</dcterms:modified>
</cp:coreProperties>
</file>