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6E" w:rsidRDefault="0018466E" w:rsidP="00C4737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8466E" w:rsidRDefault="0018466E" w:rsidP="00C4737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47376" w:rsidRPr="00C47376" w:rsidRDefault="00A57332" w:rsidP="00C547E0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Отчет о выполнении мероприятий </w:t>
      </w:r>
      <w:r w:rsidR="00C47376" w:rsidRPr="00C47376">
        <w:rPr>
          <w:rFonts w:ascii="Arial" w:eastAsia="Calibri" w:hAnsi="Arial" w:cs="Arial"/>
          <w:b/>
          <w:sz w:val="24"/>
          <w:szCs w:val="24"/>
        </w:rPr>
        <w:t>план</w:t>
      </w:r>
      <w:r>
        <w:rPr>
          <w:rFonts w:ascii="Arial" w:eastAsia="Calibri" w:hAnsi="Arial" w:cs="Arial"/>
          <w:b/>
          <w:sz w:val="24"/>
          <w:szCs w:val="24"/>
        </w:rPr>
        <w:t>а</w:t>
      </w:r>
      <w:r w:rsidR="00C47376" w:rsidRPr="00C47376">
        <w:rPr>
          <w:rFonts w:ascii="Arial" w:eastAsia="Calibri" w:hAnsi="Arial" w:cs="Arial"/>
          <w:b/>
          <w:sz w:val="24"/>
          <w:szCs w:val="24"/>
        </w:rPr>
        <w:t xml:space="preserve"> работы</w:t>
      </w:r>
    </w:p>
    <w:p w:rsidR="00C47376" w:rsidRDefault="00C47376" w:rsidP="00C547E0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47376">
        <w:rPr>
          <w:rFonts w:ascii="Arial" w:eastAsia="Calibri" w:hAnsi="Arial" w:cs="Arial"/>
          <w:b/>
          <w:sz w:val="24"/>
          <w:szCs w:val="24"/>
        </w:rPr>
        <w:t>Муниципального опорного центра до</w:t>
      </w:r>
      <w:r w:rsidR="00A57332">
        <w:rPr>
          <w:rFonts w:ascii="Arial" w:eastAsia="Calibri" w:hAnsi="Arial" w:cs="Arial"/>
          <w:b/>
          <w:sz w:val="24"/>
          <w:szCs w:val="24"/>
        </w:rPr>
        <w:t>полнительного образования детей</w:t>
      </w:r>
    </w:p>
    <w:p w:rsidR="00A57332" w:rsidRPr="00A57332" w:rsidRDefault="00A57332" w:rsidP="00C547E0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A57332">
        <w:rPr>
          <w:rFonts w:ascii="Arial" w:eastAsia="Calibri" w:hAnsi="Arial" w:cs="Arial"/>
          <w:sz w:val="24"/>
          <w:szCs w:val="24"/>
        </w:rPr>
        <w:t>______________________</w:t>
      </w:r>
      <w:r w:rsidR="00C547E0">
        <w:rPr>
          <w:rFonts w:ascii="Arial" w:eastAsia="Calibri" w:hAnsi="Arial" w:cs="Arial"/>
          <w:sz w:val="24"/>
          <w:szCs w:val="24"/>
        </w:rPr>
        <w:t>Ялуторовского района МАУК</w:t>
      </w:r>
      <w:r w:rsidR="00387DE7">
        <w:rPr>
          <w:rFonts w:ascii="Arial" w:eastAsia="Calibri" w:hAnsi="Arial" w:cs="Arial"/>
          <w:sz w:val="24"/>
          <w:szCs w:val="24"/>
        </w:rPr>
        <w:t xml:space="preserve"> ДО «Киевская </w:t>
      </w:r>
      <w:proofErr w:type="gramStart"/>
      <w:r w:rsidR="00387DE7">
        <w:rPr>
          <w:rFonts w:ascii="Arial" w:eastAsia="Calibri" w:hAnsi="Arial" w:cs="Arial"/>
          <w:sz w:val="24"/>
          <w:szCs w:val="24"/>
        </w:rPr>
        <w:t>ДШИ»</w:t>
      </w:r>
      <w:r w:rsidRPr="00A57332">
        <w:rPr>
          <w:rFonts w:ascii="Arial" w:eastAsia="Calibri" w:hAnsi="Arial" w:cs="Arial"/>
          <w:sz w:val="24"/>
          <w:szCs w:val="24"/>
        </w:rPr>
        <w:t>_</w:t>
      </w:r>
      <w:proofErr w:type="gramEnd"/>
      <w:r w:rsidRPr="00A57332">
        <w:rPr>
          <w:rFonts w:ascii="Arial" w:eastAsia="Calibri" w:hAnsi="Arial" w:cs="Arial"/>
          <w:sz w:val="24"/>
          <w:szCs w:val="24"/>
        </w:rPr>
        <w:t>______________________</w:t>
      </w:r>
    </w:p>
    <w:p w:rsidR="00A57332" w:rsidRPr="0018466E" w:rsidRDefault="00A57332" w:rsidP="0018466E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18466E">
        <w:rPr>
          <w:rFonts w:ascii="Arial" w:eastAsia="Calibri" w:hAnsi="Arial" w:cs="Arial"/>
          <w:sz w:val="18"/>
          <w:szCs w:val="18"/>
        </w:rPr>
        <w:t>(</w:t>
      </w:r>
      <w:r w:rsidR="0018466E" w:rsidRPr="0018466E">
        <w:rPr>
          <w:rFonts w:ascii="Arial" w:eastAsia="Calibri" w:hAnsi="Arial" w:cs="Arial"/>
          <w:sz w:val="18"/>
          <w:szCs w:val="18"/>
        </w:rPr>
        <w:t xml:space="preserve">наименование </w:t>
      </w:r>
      <w:r w:rsidRPr="0018466E">
        <w:rPr>
          <w:rFonts w:ascii="Arial" w:eastAsia="Calibri" w:hAnsi="Arial" w:cs="Arial"/>
          <w:sz w:val="18"/>
          <w:szCs w:val="18"/>
        </w:rPr>
        <w:t>муниципальн</w:t>
      </w:r>
      <w:r w:rsidR="0018466E" w:rsidRPr="0018466E">
        <w:rPr>
          <w:rFonts w:ascii="Arial" w:eastAsia="Calibri" w:hAnsi="Arial" w:cs="Arial"/>
          <w:sz w:val="18"/>
          <w:szCs w:val="18"/>
        </w:rPr>
        <w:t>ого</w:t>
      </w:r>
      <w:r w:rsidRPr="0018466E">
        <w:rPr>
          <w:rFonts w:ascii="Arial" w:eastAsia="Calibri" w:hAnsi="Arial" w:cs="Arial"/>
          <w:sz w:val="18"/>
          <w:szCs w:val="18"/>
        </w:rPr>
        <w:t xml:space="preserve"> район</w:t>
      </w:r>
      <w:r w:rsidR="0018466E" w:rsidRPr="0018466E">
        <w:rPr>
          <w:rFonts w:ascii="Arial" w:eastAsia="Calibri" w:hAnsi="Arial" w:cs="Arial"/>
          <w:sz w:val="18"/>
          <w:szCs w:val="18"/>
        </w:rPr>
        <w:t xml:space="preserve">а </w:t>
      </w:r>
      <w:r w:rsidRPr="0018466E">
        <w:rPr>
          <w:rFonts w:ascii="Arial" w:eastAsia="Calibri" w:hAnsi="Arial" w:cs="Arial"/>
          <w:sz w:val="18"/>
          <w:szCs w:val="18"/>
        </w:rPr>
        <w:t>/городско</w:t>
      </w:r>
      <w:r w:rsidR="0018466E" w:rsidRPr="0018466E">
        <w:rPr>
          <w:rFonts w:ascii="Arial" w:eastAsia="Calibri" w:hAnsi="Arial" w:cs="Arial"/>
          <w:sz w:val="18"/>
          <w:szCs w:val="18"/>
        </w:rPr>
        <w:t>го</w:t>
      </w:r>
      <w:r w:rsidRPr="0018466E">
        <w:rPr>
          <w:rFonts w:ascii="Arial" w:eastAsia="Calibri" w:hAnsi="Arial" w:cs="Arial"/>
          <w:sz w:val="18"/>
          <w:szCs w:val="18"/>
        </w:rPr>
        <w:t xml:space="preserve"> округ</w:t>
      </w:r>
      <w:r w:rsidR="0018466E" w:rsidRPr="0018466E">
        <w:rPr>
          <w:rFonts w:ascii="Arial" w:eastAsia="Calibri" w:hAnsi="Arial" w:cs="Arial"/>
          <w:sz w:val="18"/>
          <w:szCs w:val="18"/>
        </w:rPr>
        <w:t>а</w:t>
      </w:r>
      <w:r w:rsidRPr="0018466E">
        <w:rPr>
          <w:rFonts w:ascii="Arial" w:eastAsia="Calibri" w:hAnsi="Arial" w:cs="Arial"/>
          <w:sz w:val="18"/>
          <w:szCs w:val="18"/>
        </w:rPr>
        <w:t>)</w:t>
      </w:r>
    </w:p>
    <w:p w:rsidR="00A57332" w:rsidRPr="00C47376" w:rsidRDefault="0018466E" w:rsidP="00C4737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за 2022 год</w:t>
      </w:r>
    </w:p>
    <w:p w:rsidR="00C47376" w:rsidRPr="00C47376" w:rsidRDefault="00C47376" w:rsidP="00C4737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3402"/>
        <w:gridCol w:w="2551"/>
        <w:gridCol w:w="5187"/>
      </w:tblGrid>
      <w:tr w:rsidR="00C47376" w:rsidRPr="00C47376" w:rsidTr="00387DE7">
        <w:trPr>
          <w:trHeight w:val="221"/>
          <w:jc w:val="center"/>
        </w:trPr>
        <w:tc>
          <w:tcPr>
            <w:tcW w:w="704" w:type="dxa"/>
            <w:vAlign w:val="center"/>
          </w:tcPr>
          <w:p w:rsidR="00C47376" w:rsidRPr="0069468A" w:rsidRDefault="00C47376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C47376" w:rsidRPr="0069468A" w:rsidRDefault="00C47376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3402" w:type="dxa"/>
            <w:vAlign w:val="center"/>
          </w:tcPr>
          <w:p w:rsidR="00C47376" w:rsidRPr="0069468A" w:rsidRDefault="00C47376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vAlign w:val="center"/>
          </w:tcPr>
          <w:p w:rsidR="00C47376" w:rsidRPr="0069468A" w:rsidRDefault="00C47376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5187" w:type="dxa"/>
            <w:vAlign w:val="center"/>
          </w:tcPr>
          <w:p w:rsidR="00C47376" w:rsidRPr="0069468A" w:rsidRDefault="00C47376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работы</w:t>
            </w:r>
          </w:p>
        </w:tc>
      </w:tr>
      <w:tr w:rsidR="00031424" w:rsidRPr="00C47376" w:rsidTr="00A57332">
        <w:trPr>
          <w:jc w:val="center"/>
        </w:trPr>
        <w:tc>
          <w:tcPr>
            <w:tcW w:w="704" w:type="dxa"/>
            <w:vAlign w:val="center"/>
          </w:tcPr>
          <w:p w:rsidR="00031424" w:rsidRPr="00C47376" w:rsidRDefault="003B7CE8" w:rsidP="003B7CE8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.1.</w:t>
            </w:r>
          </w:p>
        </w:tc>
        <w:tc>
          <w:tcPr>
            <w:tcW w:w="3544" w:type="dxa"/>
            <w:vAlign w:val="center"/>
          </w:tcPr>
          <w:p w:rsidR="00031424" w:rsidRDefault="00031424" w:rsidP="00387D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98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Ялуторовского района № 726-п от 06.09.2021г.  «О создании муниципального опорного центра  дополнительного образования детей  на территории Ялуторовского района  на базе МАУК ДО «Киевская детская школа искусств»</w:t>
            </w:r>
          </w:p>
        </w:tc>
        <w:tc>
          <w:tcPr>
            <w:tcW w:w="3402" w:type="dxa"/>
            <w:vAlign w:val="center"/>
          </w:tcPr>
          <w:p w:rsidR="00031424" w:rsidRPr="00C34981" w:rsidRDefault="003B7CE8" w:rsidP="00387DE7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981">
              <w:rPr>
                <w:rFonts w:ascii="Times New Roman" w:hAnsi="Times New Roman" w:cs="Times New Roman"/>
                <w:sz w:val="24"/>
                <w:szCs w:val="24"/>
              </w:rPr>
              <w:t>Актуализирован распорядительный акт: Постановление администрации Ялуторовского района № 726-п от 06.09.2021г.  «О создании муниципального опорного центра  дополнительного образования детей  на территории Ялуторовского района  на базе МАУК ДО «Киевская детская школа искусств»</w:t>
            </w:r>
          </w:p>
        </w:tc>
        <w:tc>
          <w:tcPr>
            <w:tcW w:w="2551" w:type="dxa"/>
            <w:vAlign w:val="center"/>
          </w:tcPr>
          <w:p w:rsidR="00031424" w:rsidRPr="00387DE7" w:rsidRDefault="003B7CE8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2021-2022г</w:t>
            </w:r>
          </w:p>
        </w:tc>
        <w:tc>
          <w:tcPr>
            <w:tcW w:w="5187" w:type="dxa"/>
            <w:vAlign w:val="center"/>
          </w:tcPr>
          <w:p w:rsidR="00031424" w:rsidRPr="00387DE7" w:rsidRDefault="003B7CE8" w:rsidP="00387DE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Актуализирован</w:t>
            </w:r>
          </w:p>
        </w:tc>
      </w:tr>
      <w:tr w:rsidR="00031424" w:rsidRPr="00C47376" w:rsidTr="0069468A">
        <w:trPr>
          <w:trHeight w:val="995"/>
          <w:jc w:val="center"/>
        </w:trPr>
        <w:tc>
          <w:tcPr>
            <w:tcW w:w="704" w:type="dxa"/>
            <w:vAlign w:val="center"/>
          </w:tcPr>
          <w:p w:rsidR="00031424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  <w:p w:rsidR="003B7CE8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7CE8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7CE8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7CE8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7CE8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7CE8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7CE8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7CE8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7CE8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7CE8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7CE8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7CE8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7CE8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7CE8" w:rsidRPr="00C47376" w:rsidRDefault="003B7CE8" w:rsidP="003B7CE8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B7CE8" w:rsidRDefault="003B7CE8" w:rsidP="0038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  <w:r w:rsidR="00031424" w:rsidRPr="00C3498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Ялуторовского района № 726-п от 06.09.2021г.  «О создании муниципального опорного </w:t>
            </w:r>
            <w:bookmarkStart w:id="0" w:name="_GoBack"/>
            <w:bookmarkEnd w:id="0"/>
            <w:r w:rsidR="00F40658" w:rsidRPr="00C34981">
              <w:rPr>
                <w:rFonts w:ascii="Times New Roman" w:hAnsi="Times New Roman" w:cs="Times New Roman"/>
                <w:sz w:val="24"/>
                <w:szCs w:val="24"/>
              </w:rPr>
              <w:t>центра дополнительного</w:t>
            </w:r>
            <w:r w:rsidR="00031424" w:rsidRPr="00C349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gramStart"/>
            <w:r w:rsidR="00031424" w:rsidRPr="00C34981">
              <w:rPr>
                <w:rFonts w:ascii="Times New Roman" w:hAnsi="Times New Roman" w:cs="Times New Roman"/>
                <w:sz w:val="24"/>
                <w:szCs w:val="24"/>
              </w:rPr>
              <w:t>детей  на</w:t>
            </w:r>
            <w:proofErr w:type="gramEnd"/>
            <w:r w:rsidR="00031424" w:rsidRPr="00C3498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Ялуторовского района  на базе МАУК ДО «Киевская детская школа искусств» </w:t>
            </w:r>
          </w:p>
          <w:p w:rsidR="00031424" w:rsidRDefault="00031424" w:rsidP="00387D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981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муниципальном опорном центре дополнительного образования детей</w:t>
            </w:r>
          </w:p>
        </w:tc>
        <w:tc>
          <w:tcPr>
            <w:tcW w:w="3402" w:type="dxa"/>
            <w:vAlign w:val="center"/>
          </w:tcPr>
          <w:p w:rsidR="00031424" w:rsidRPr="00C34981" w:rsidRDefault="003B7CE8" w:rsidP="00387DE7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981">
              <w:rPr>
                <w:rFonts w:ascii="Times New Roman" w:hAnsi="Times New Roman" w:cs="Times New Roman"/>
                <w:sz w:val="24"/>
                <w:szCs w:val="24"/>
              </w:rPr>
              <w:t>Разработано и утверждено Постановлением администрации Ялуторовского района № 726-п от 06.09.2021г.  «О создании муниципального опорного центра  дополнительного образования детей  на территории Ялуторовского района  на базе МАУК ДО «Киевская детская школа искусств» Положение о муниципальном опорном центре дополнительного образования детей</w:t>
            </w:r>
          </w:p>
        </w:tc>
        <w:tc>
          <w:tcPr>
            <w:tcW w:w="2551" w:type="dxa"/>
            <w:vAlign w:val="center"/>
          </w:tcPr>
          <w:p w:rsidR="00031424" w:rsidRPr="00387DE7" w:rsidRDefault="003B7CE8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5187" w:type="dxa"/>
            <w:vAlign w:val="center"/>
          </w:tcPr>
          <w:p w:rsidR="00031424" w:rsidRPr="00387DE7" w:rsidRDefault="003B7CE8" w:rsidP="00387DE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 и утверждено</w:t>
            </w:r>
          </w:p>
        </w:tc>
      </w:tr>
      <w:tr w:rsidR="00031424" w:rsidRPr="00C47376" w:rsidTr="00A57332">
        <w:trPr>
          <w:jc w:val="center"/>
        </w:trPr>
        <w:tc>
          <w:tcPr>
            <w:tcW w:w="704" w:type="dxa"/>
            <w:vAlign w:val="center"/>
          </w:tcPr>
          <w:p w:rsidR="00031424" w:rsidRPr="00C47376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vAlign w:val="center"/>
          </w:tcPr>
          <w:p w:rsidR="00031424" w:rsidRDefault="00031424" w:rsidP="003B7CE8">
            <w:pPr>
              <w:pStyle w:val="a4"/>
              <w:numPr>
                <w:ilvl w:val="0"/>
                <w:numId w:val="1"/>
              </w:numPr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981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сотрудничестве и совместной деятельности между Региональным модельным центром дополнительного образования детей Тюменской области и муниципальным опорным центром. </w:t>
            </w:r>
          </w:p>
        </w:tc>
        <w:tc>
          <w:tcPr>
            <w:tcW w:w="3402" w:type="dxa"/>
            <w:vAlign w:val="center"/>
          </w:tcPr>
          <w:p w:rsidR="00031424" w:rsidRPr="00C34981" w:rsidRDefault="003B7CE8" w:rsidP="003B7CE8">
            <w:pPr>
              <w:pStyle w:val="a4"/>
              <w:numPr>
                <w:ilvl w:val="0"/>
                <w:numId w:val="1"/>
              </w:numPr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981">
              <w:rPr>
                <w:rFonts w:ascii="Times New Roman" w:hAnsi="Times New Roman" w:cs="Times New Roman"/>
                <w:sz w:val="24"/>
                <w:szCs w:val="24"/>
              </w:rPr>
              <w:t>Подписано Соглашение о сотрудничестве и совместной деятельности между Региональным модельным центром дополнительного образования детей Тюменской области и муниципальным опорным центром</w:t>
            </w:r>
          </w:p>
        </w:tc>
        <w:tc>
          <w:tcPr>
            <w:tcW w:w="2551" w:type="dxa"/>
            <w:vAlign w:val="center"/>
          </w:tcPr>
          <w:p w:rsidR="003B7CE8" w:rsidRPr="00C34981" w:rsidRDefault="003B7CE8" w:rsidP="003B7CE8">
            <w:pPr>
              <w:pStyle w:val="a4"/>
              <w:numPr>
                <w:ilvl w:val="0"/>
                <w:numId w:val="1"/>
              </w:num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4981">
              <w:rPr>
                <w:rFonts w:ascii="Times New Roman" w:hAnsi="Times New Roman" w:cs="Times New Roman"/>
                <w:sz w:val="24"/>
                <w:szCs w:val="24"/>
              </w:rPr>
              <w:t>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№ 9-21-1/8 от 07.09.2021 г.</w:t>
            </w:r>
          </w:p>
          <w:p w:rsidR="00031424" w:rsidRPr="00387DE7" w:rsidRDefault="00031424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  <w:vAlign w:val="center"/>
          </w:tcPr>
          <w:p w:rsidR="00031424" w:rsidRPr="00387DE7" w:rsidRDefault="00031424" w:rsidP="003B7CE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376" w:rsidRPr="00C47376" w:rsidTr="00A57332">
        <w:trPr>
          <w:jc w:val="center"/>
        </w:trPr>
        <w:tc>
          <w:tcPr>
            <w:tcW w:w="704" w:type="dxa"/>
            <w:vAlign w:val="center"/>
          </w:tcPr>
          <w:p w:rsidR="00C47376" w:rsidRPr="00C47376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C47376" w:rsidRPr="00C4737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C47376" w:rsidRPr="00C47376" w:rsidRDefault="00387DE7" w:rsidP="00387DE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Консультационная</w:t>
            </w:r>
            <w:r w:rsidRPr="00C3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с учреждениями общего образования  по внедрению и реализации ПФДО в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C47376" w:rsidRPr="003B7CE8" w:rsidRDefault="00387DE7" w:rsidP="003B7CE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МОЦ ДО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МАУК ДО «Киевская ДШИ» </w:t>
            </w:r>
            <w:r w:rsidRPr="00C3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консультационную деятельность с учреждениями общего образования  по внедрению и реализации ПФДО в МО, несёт ответственность за выполнение мероприятий по реализации ПФДО в МО в соответствии с «дорожной картой».</w:t>
            </w:r>
          </w:p>
        </w:tc>
        <w:tc>
          <w:tcPr>
            <w:tcW w:w="2551" w:type="dxa"/>
            <w:vAlign w:val="center"/>
          </w:tcPr>
          <w:p w:rsidR="00C47376" w:rsidRPr="00387DE7" w:rsidRDefault="00387DE7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DE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187" w:type="dxa"/>
            <w:vAlign w:val="center"/>
          </w:tcPr>
          <w:p w:rsidR="00C47376" w:rsidRPr="00387DE7" w:rsidRDefault="00387DE7" w:rsidP="00387DE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DE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«Радуга творчества» на территории МО с количеством обучающихся 195 чел.</w:t>
            </w:r>
          </w:p>
        </w:tc>
      </w:tr>
      <w:tr w:rsidR="00C47376" w:rsidRPr="00C47376" w:rsidTr="00C547E0">
        <w:trPr>
          <w:trHeight w:val="428"/>
          <w:jc w:val="center"/>
        </w:trPr>
        <w:tc>
          <w:tcPr>
            <w:tcW w:w="704" w:type="dxa"/>
            <w:vAlign w:val="center"/>
          </w:tcPr>
          <w:p w:rsidR="00C47376" w:rsidRPr="00C47376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C47376" w:rsidRPr="00C4737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387DE7" w:rsidRPr="00C34981" w:rsidRDefault="001922FA" w:rsidP="001922F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DE7" w:rsidRPr="00C34981">
              <w:rPr>
                <w:rFonts w:ascii="Times New Roman" w:hAnsi="Times New Roman" w:cs="Times New Roman"/>
                <w:sz w:val="24"/>
                <w:szCs w:val="24"/>
              </w:rPr>
              <w:t>одействие  в  организации и проведении муниципального этапа региональных конкурсов профессионального мастерства в соответствии с Планом РМЦ (в т.ч. «Сердце отдаю детям).</w:t>
            </w:r>
          </w:p>
          <w:p w:rsidR="00C47376" w:rsidRPr="00C47376" w:rsidRDefault="00C47376" w:rsidP="00C47376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22FA" w:rsidRPr="00C34981" w:rsidRDefault="001922FA" w:rsidP="001922F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81">
              <w:rPr>
                <w:rFonts w:ascii="Times New Roman" w:hAnsi="Times New Roman" w:cs="Times New Roman"/>
                <w:sz w:val="24"/>
                <w:szCs w:val="24"/>
              </w:rPr>
              <w:t>Согласно утверждённого плана работы МОЦ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7E0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 w:rsidR="00C547E0" w:rsidRPr="00C34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4981">
              <w:rPr>
                <w:rFonts w:ascii="Times New Roman" w:hAnsi="Times New Roman" w:cs="Times New Roman"/>
                <w:sz w:val="24"/>
                <w:szCs w:val="24"/>
              </w:rPr>
              <w:t xml:space="preserve">Киевская ДШИ» участвует в мероприятиях РМЦ, направленных на совершенствование профессионального мастерства руководителей и сотрудников, оказывает </w:t>
            </w:r>
            <w:r w:rsidR="00C547E0" w:rsidRPr="00C34981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</w:t>
            </w:r>
            <w:r w:rsidRPr="00C34981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проведении муниципального этапа региональных конкурсов профессионального мастерства в соответствии с Планом РМЦ (в т.ч. «Сердце </w:t>
            </w:r>
            <w:r w:rsidRPr="00C3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отдаю детям).</w:t>
            </w:r>
          </w:p>
          <w:p w:rsidR="00C47376" w:rsidRPr="00C47376" w:rsidRDefault="00C47376" w:rsidP="00C47376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7376" w:rsidRPr="001922FA" w:rsidRDefault="001922FA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Март-октябрь</w:t>
            </w:r>
          </w:p>
        </w:tc>
        <w:tc>
          <w:tcPr>
            <w:tcW w:w="5187" w:type="dxa"/>
            <w:vAlign w:val="center"/>
          </w:tcPr>
          <w:p w:rsidR="00C47376" w:rsidRPr="001922FA" w:rsidRDefault="001922FA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2F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участие представителей МО в конкурсе профессионального мастерства «Сердце отдаю детям»</w:t>
            </w:r>
          </w:p>
        </w:tc>
      </w:tr>
      <w:tr w:rsidR="00C47376" w:rsidRPr="00C47376" w:rsidTr="00A57332">
        <w:trPr>
          <w:jc w:val="center"/>
        </w:trPr>
        <w:tc>
          <w:tcPr>
            <w:tcW w:w="704" w:type="dxa"/>
            <w:vAlign w:val="center"/>
          </w:tcPr>
          <w:p w:rsidR="00C47376" w:rsidRPr="00C47376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6</w:t>
            </w:r>
            <w:r w:rsidR="00A5733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387DE7" w:rsidRPr="00C34981" w:rsidRDefault="001922FA" w:rsidP="003B7CE8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</w:t>
            </w:r>
            <w:r w:rsidR="00387DE7" w:rsidRPr="00C34981">
              <w:rPr>
                <w:rFonts w:ascii="Times New Roman" w:hAnsi="Times New Roman" w:cs="Times New Roman"/>
                <w:sz w:val="24"/>
                <w:szCs w:val="24"/>
              </w:rPr>
              <w:t xml:space="preserve"> ДОП в сетевой форме с использованием ресурсов учреждений общего и дошкольного образования.</w:t>
            </w:r>
          </w:p>
          <w:p w:rsidR="00C47376" w:rsidRPr="00C47376" w:rsidRDefault="00C47376" w:rsidP="00C47376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47376" w:rsidRPr="00C547E0" w:rsidRDefault="001922FA" w:rsidP="00C5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81">
              <w:rPr>
                <w:rFonts w:ascii="Times New Roman" w:hAnsi="Times New Roman" w:cs="Times New Roman"/>
                <w:sz w:val="24"/>
                <w:szCs w:val="24"/>
              </w:rPr>
              <w:t>Продолжает работу по Организации деятельности по разработке и внедрению ДОП в сетевой форме с использованием ресурсов учреждений общего и дошкольного образования.</w:t>
            </w:r>
          </w:p>
        </w:tc>
        <w:tc>
          <w:tcPr>
            <w:tcW w:w="2551" w:type="dxa"/>
            <w:vAlign w:val="center"/>
          </w:tcPr>
          <w:p w:rsidR="00C47376" w:rsidRPr="00C47376" w:rsidRDefault="001922FA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7DE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187" w:type="dxa"/>
            <w:vAlign w:val="center"/>
          </w:tcPr>
          <w:p w:rsidR="001922FA" w:rsidRPr="00C34981" w:rsidRDefault="001922FA" w:rsidP="001922F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настоящий момент  в сетевую модель обучения вовлечены 30 детей Беркутской и Памятнинской СОШ.</w:t>
            </w:r>
          </w:p>
          <w:p w:rsidR="00C47376" w:rsidRPr="00C47376" w:rsidRDefault="00C47376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47376" w:rsidRPr="00C47376" w:rsidTr="00A57332">
        <w:trPr>
          <w:jc w:val="center"/>
        </w:trPr>
        <w:tc>
          <w:tcPr>
            <w:tcW w:w="704" w:type="dxa"/>
            <w:vAlign w:val="center"/>
          </w:tcPr>
          <w:p w:rsidR="00C47376" w:rsidRPr="00C47376" w:rsidRDefault="003B7CE8" w:rsidP="001922FA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1922F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C47376" w:rsidRPr="001922FA" w:rsidRDefault="001922FA" w:rsidP="001922F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2F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МОЦ на официальном сайте муниципалитета, в  социальных сетях, СМИ</w:t>
            </w:r>
          </w:p>
        </w:tc>
        <w:tc>
          <w:tcPr>
            <w:tcW w:w="3402" w:type="dxa"/>
            <w:vAlign w:val="center"/>
          </w:tcPr>
          <w:p w:rsidR="001922FA" w:rsidRDefault="001922FA" w:rsidP="00C5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81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МОЦ ДО размещается на официальном сайте муниципалитета, в социальных сетях, заслушана на заседании Думы Ялуторовского района 17.03.2022г.</w:t>
            </w:r>
          </w:p>
          <w:p w:rsidR="00C47376" w:rsidRPr="00C47376" w:rsidRDefault="00C47376" w:rsidP="00C47376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7376" w:rsidRPr="001922FA" w:rsidRDefault="001922FA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2F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187" w:type="dxa"/>
            <w:vAlign w:val="center"/>
          </w:tcPr>
          <w:p w:rsidR="00C47376" w:rsidRDefault="00F4065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5" w:history="1">
              <w:r w:rsidR="00031424" w:rsidRPr="00520273">
                <w:rPr>
                  <w:rStyle w:val="a5"/>
                  <w:rFonts w:ascii="Arial" w:eastAsia="Calibri" w:hAnsi="Arial" w:cs="Arial"/>
                  <w:sz w:val="24"/>
                  <w:szCs w:val="24"/>
                </w:rPr>
                <w:t>https://vk.com/public216209320</w:t>
              </w:r>
            </w:hyperlink>
          </w:p>
          <w:p w:rsidR="00031424" w:rsidRDefault="00F4065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6" w:history="1">
              <w:r w:rsidR="003B7CE8" w:rsidRPr="00520273">
                <w:rPr>
                  <w:rStyle w:val="a5"/>
                  <w:rFonts w:ascii="Arial" w:eastAsia="Calibri" w:hAnsi="Arial" w:cs="Arial"/>
                  <w:sz w:val="24"/>
                  <w:szCs w:val="24"/>
                </w:rPr>
                <w:t>https://dshi-kievo.ru/</w:t>
              </w:r>
            </w:hyperlink>
          </w:p>
          <w:p w:rsidR="003B7CE8" w:rsidRPr="00C47376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47376" w:rsidRPr="00C47376" w:rsidTr="00A57332">
        <w:trPr>
          <w:jc w:val="center"/>
        </w:trPr>
        <w:tc>
          <w:tcPr>
            <w:tcW w:w="704" w:type="dxa"/>
            <w:vAlign w:val="center"/>
          </w:tcPr>
          <w:p w:rsidR="00C47376" w:rsidRPr="00C47376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3544" w:type="dxa"/>
            <w:vAlign w:val="center"/>
          </w:tcPr>
          <w:p w:rsidR="00C47376" w:rsidRPr="003B7CE8" w:rsidRDefault="003B7CE8" w:rsidP="003B7CE8">
            <w:pPr>
              <w:spacing w:line="0" w:lineRule="atLeast"/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r w:rsidR="00031424" w:rsidRPr="003B7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молодого педагога»</w:t>
            </w:r>
          </w:p>
        </w:tc>
        <w:tc>
          <w:tcPr>
            <w:tcW w:w="3402" w:type="dxa"/>
            <w:vAlign w:val="center"/>
          </w:tcPr>
          <w:p w:rsidR="00C47376" w:rsidRPr="00C47376" w:rsidRDefault="00031424" w:rsidP="00C47376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314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Выстраивание сетевого взаимодействия в сфере дополнительного образования детей, координация деятельности и оказание методической поддержки организациям, реализующим дополнительные общеобразовательные программы, является сегодня для МОЦ ДО Ялуторовского района, который функционирует на базе МАУК ДО «Киевская ДШИ» одной из приоритетных задач. Именно с этой целью организуются семинары и встречи педагогов общего и </w:t>
            </w:r>
            <w:r w:rsidRPr="000314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дополнительного образования.</w:t>
            </w:r>
          </w:p>
        </w:tc>
        <w:tc>
          <w:tcPr>
            <w:tcW w:w="2551" w:type="dxa"/>
            <w:vAlign w:val="center"/>
          </w:tcPr>
          <w:p w:rsidR="00C47376" w:rsidRPr="003B7CE8" w:rsidRDefault="00031424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C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21.11.2022</w:t>
            </w:r>
          </w:p>
        </w:tc>
        <w:tc>
          <w:tcPr>
            <w:tcW w:w="5187" w:type="dxa"/>
            <w:vAlign w:val="center"/>
          </w:tcPr>
          <w:p w:rsidR="00C47376" w:rsidRDefault="00F4065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7" w:history="1">
              <w:r w:rsidR="00031424" w:rsidRPr="00520273">
                <w:rPr>
                  <w:rStyle w:val="a5"/>
                  <w:rFonts w:ascii="Arial" w:eastAsia="Calibri" w:hAnsi="Arial" w:cs="Arial"/>
                  <w:sz w:val="24"/>
                  <w:szCs w:val="24"/>
                </w:rPr>
                <w:t>https://vk.com/public216209320?w=wall-216209320_103</w:t>
              </w:r>
            </w:hyperlink>
          </w:p>
          <w:p w:rsidR="00031424" w:rsidRPr="00C47376" w:rsidRDefault="00031424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47376" w:rsidRPr="00C47376" w:rsidTr="00A57332">
        <w:trPr>
          <w:jc w:val="center"/>
        </w:trPr>
        <w:tc>
          <w:tcPr>
            <w:tcW w:w="704" w:type="dxa"/>
            <w:vAlign w:val="center"/>
          </w:tcPr>
          <w:p w:rsidR="00C47376" w:rsidRPr="00C47376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  <w:vAlign w:val="center"/>
          </w:tcPr>
          <w:p w:rsidR="00C47376" w:rsidRPr="003B7CE8" w:rsidRDefault="00031424" w:rsidP="003B7CE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Зональный семинар- практикум «Развитие сферы дополнительного образования. Структура и содержание дополнительных общеразвивающих программ».</w:t>
            </w:r>
          </w:p>
        </w:tc>
        <w:tc>
          <w:tcPr>
            <w:tcW w:w="3402" w:type="dxa"/>
            <w:vAlign w:val="center"/>
          </w:tcPr>
          <w:p w:rsidR="00C47376" w:rsidRPr="003B7CE8" w:rsidRDefault="00031424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работе семинара приняли участие около 40 руководящих и педагогических работников системы дополнительного образования детей Ялуторовского района и города Ялуторовска, тренеров и специалистов учреждений культуры. Спикерами выступили специалисты Регионального модельного центра дополнительного образования, методисты ГАУ ДО ТО «Дворца творчества и спорта «Пионер» Рублёва Е.В. и Бугаева О.Н.</w:t>
            </w:r>
          </w:p>
        </w:tc>
        <w:tc>
          <w:tcPr>
            <w:tcW w:w="2551" w:type="dxa"/>
            <w:vAlign w:val="center"/>
          </w:tcPr>
          <w:p w:rsidR="00C47376" w:rsidRPr="003B7CE8" w:rsidRDefault="00031424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CE8">
              <w:rPr>
                <w:rFonts w:ascii="Times New Roman" w:eastAsia="Calibri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5187" w:type="dxa"/>
            <w:vAlign w:val="center"/>
          </w:tcPr>
          <w:p w:rsidR="00C47376" w:rsidRPr="003B7CE8" w:rsidRDefault="00031424" w:rsidP="003B7C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7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семинара благодаря опытным наставникам познакомились с содержанием и структурой ДОП. Поучаствовали в фортсайте «Приоритетные направления ДОП. Познакомились с электронным продуктом для сопровождения образовательного процесса в учреждениях ДО – АИС ЭДО. А ещё было много совместной работы в группах, обмен опытом, идеями и профессиональными задумками.</w:t>
            </w:r>
          </w:p>
          <w:p w:rsidR="00031424" w:rsidRDefault="00F4065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8" w:history="1">
              <w:r w:rsidR="00031424" w:rsidRPr="00520273">
                <w:rPr>
                  <w:rStyle w:val="a5"/>
                  <w:rFonts w:ascii="Arial" w:eastAsia="Calibri" w:hAnsi="Arial" w:cs="Arial"/>
                  <w:sz w:val="24"/>
                  <w:szCs w:val="24"/>
                </w:rPr>
                <w:t>https://vk.com/public216209320?w=wall-216209320_64</w:t>
              </w:r>
            </w:hyperlink>
          </w:p>
          <w:p w:rsidR="00031424" w:rsidRPr="00C47376" w:rsidRDefault="00031424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31424" w:rsidRPr="00C47376" w:rsidTr="00A57332">
        <w:trPr>
          <w:jc w:val="center"/>
        </w:trPr>
        <w:tc>
          <w:tcPr>
            <w:tcW w:w="704" w:type="dxa"/>
            <w:vAlign w:val="center"/>
          </w:tcPr>
          <w:p w:rsidR="00031424" w:rsidRPr="00C47376" w:rsidRDefault="003B7CE8" w:rsidP="00C4737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</w:t>
            </w:r>
          </w:p>
        </w:tc>
        <w:tc>
          <w:tcPr>
            <w:tcW w:w="3544" w:type="dxa"/>
            <w:vAlign w:val="center"/>
          </w:tcPr>
          <w:p w:rsidR="00031424" w:rsidRPr="003B7CE8" w:rsidRDefault="00031424" w:rsidP="00C473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7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«Основы эффективного руководства. Как строить сильные команды». </w:t>
            </w:r>
          </w:p>
        </w:tc>
        <w:tc>
          <w:tcPr>
            <w:tcW w:w="3402" w:type="dxa"/>
            <w:vAlign w:val="center"/>
          </w:tcPr>
          <w:p w:rsidR="00031424" w:rsidRDefault="00031424" w:rsidP="00C47376">
            <w:pPr>
              <w:spacing w:line="276" w:lineRule="auto"/>
              <w:jc w:val="both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3B7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тренинге приняли участие заместитель Главы Ялуторовского района Цыганкова Л.А., начальник Отдела образования молодёжной политики и спорта Первухина И.Н., около 30 руководителей (директоров и заместителей школ, специалистов культуры и спорта).</w:t>
            </w:r>
            <w:r w:rsidRPr="003B7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Участники тренинга активно включались в работу, организованную тренерами тимбилдинг-агентства "СПЕЦиЯ". Практиковались в планировании, постановке </w:t>
            </w:r>
            <w:r w:rsidRPr="003B7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целей и задач, командообразовании. Тренинг прошел комфортно, на дружеской волне. В рамках тренинга участники познакомились с теорией и практикой деятельности современной управленческой команды. Отрабатывали навыки командного взаимодействия (в том числе навыки управления командным взаимодействием)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51" w:type="dxa"/>
            <w:vAlign w:val="center"/>
          </w:tcPr>
          <w:p w:rsidR="00031424" w:rsidRPr="003B7CE8" w:rsidRDefault="00031424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C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01.11.2022</w:t>
            </w:r>
          </w:p>
        </w:tc>
        <w:tc>
          <w:tcPr>
            <w:tcW w:w="5187" w:type="dxa"/>
            <w:vAlign w:val="center"/>
          </w:tcPr>
          <w:p w:rsidR="00031424" w:rsidRPr="003B7CE8" w:rsidRDefault="00031424" w:rsidP="003B7C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7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Тренер Оруджова Вера Евгеньевна, руководитель тимбилдинг-агентства "СПЕЦиЯ" делилась случаями из практики, участники обменивались мнениями.</w:t>
            </w:r>
            <w:r w:rsidRPr="003B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7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отзывам участников, тренинг получился продуктивным, мотивирующим и эффективным.</w:t>
            </w:r>
          </w:p>
          <w:p w:rsidR="00031424" w:rsidRDefault="00F40658" w:rsidP="00C47376">
            <w:pPr>
              <w:spacing w:line="27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hyperlink r:id="rId9" w:history="1">
              <w:r w:rsidR="00031424" w:rsidRPr="00520273">
                <w:rPr>
                  <w:rStyle w:val="a5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https://vk.com/public216209320?w=wall-216209320_60</w:t>
              </w:r>
            </w:hyperlink>
          </w:p>
          <w:p w:rsidR="00031424" w:rsidRDefault="00031424" w:rsidP="00C47376">
            <w:pPr>
              <w:spacing w:line="27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C47376" w:rsidRPr="00C47376" w:rsidRDefault="00C47376" w:rsidP="00C4737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sectPr w:rsidR="00C47376" w:rsidRPr="00C47376" w:rsidSect="003B7CE8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41BC"/>
    <w:multiLevelType w:val="hybridMultilevel"/>
    <w:tmpl w:val="171A84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3B1"/>
    <w:rsid w:val="00004673"/>
    <w:rsid w:val="00031424"/>
    <w:rsid w:val="00083914"/>
    <w:rsid w:val="000A30BD"/>
    <w:rsid w:val="000B2089"/>
    <w:rsid w:val="000B56F6"/>
    <w:rsid w:val="000D7A94"/>
    <w:rsid w:val="00115D9E"/>
    <w:rsid w:val="00127EB7"/>
    <w:rsid w:val="0018466E"/>
    <w:rsid w:val="001922FA"/>
    <w:rsid w:val="001F3A4D"/>
    <w:rsid w:val="00277581"/>
    <w:rsid w:val="002B2D09"/>
    <w:rsid w:val="00346AAE"/>
    <w:rsid w:val="00387DE7"/>
    <w:rsid w:val="003B7CE8"/>
    <w:rsid w:val="004403B1"/>
    <w:rsid w:val="00504E1E"/>
    <w:rsid w:val="00513CB5"/>
    <w:rsid w:val="00553776"/>
    <w:rsid w:val="005B7312"/>
    <w:rsid w:val="00664B65"/>
    <w:rsid w:val="0069468A"/>
    <w:rsid w:val="00725832"/>
    <w:rsid w:val="00785792"/>
    <w:rsid w:val="007D4D85"/>
    <w:rsid w:val="00826EA5"/>
    <w:rsid w:val="00855654"/>
    <w:rsid w:val="0088382F"/>
    <w:rsid w:val="0092182B"/>
    <w:rsid w:val="00A5713D"/>
    <w:rsid w:val="00A57332"/>
    <w:rsid w:val="00A6045E"/>
    <w:rsid w:val="00AB265B"/>
    <w:rsid w:val="00AD610C"/>
    <w:rsid w:val="00B43768"/>
    <w:rsid w:val="00B84A03"/>
    <w:rsid w:val="00B906DD"/>
    <w:rsid w:val="00C47376"/>
    <w:rsid w:val="00C547E0"/>
    <w:rsid w:val="00CA5D25"/>
    <w:rsid w:val="00CB6C9E"/>
    <w:rsid w:val="00D14AE8"/>
    <w:rsid w:val="00D30807"/>
    <w:rsid w:val="00D411C0"/>
    <w:rsid w:val="00DB16C0"/>
    <w:rsid w:val="00DF2440"/>
    <w:rsid w:val="00E50340"/>
    <w:rsid w:val="00E72DD3"/>
    <w:rsid w:val="00F40658"/>
    <w:rsid w:val="00F64EB9"/>
    <w:rsid w:val="00FE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7BCE6-0190-4ACC-B916-CF50B73E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A03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C4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31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6209320?w=wall-216209320_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6209320?w=wall-216209320_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hi-kiev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public2162093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6209320?w=wall-216209320_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Рублёва Екатерина Владиковна</dc:creator>
  <cp:lastModifiedBy>Учитель</cp:lastModifiedBy>
  <cp:revision>4</cp:revision>
  <cp:lastPrinted>2023-01-17T11:31:00Z</cp:lastPrinted>
  <dcterms:created xsi:type="dcterms:W3CDTF">2023-01-17T11:40:00Z</dcterms:created>
  <dcterms:modified xsi:type="dcterms:W3CDTF">2023-09-19T12:42:00Z</dcterms:modified>
</cp:coreProperties>
</file>